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Refurbishment trim for RS PRO DL LED 15 W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(Ø x H): 130 x 2 mm; Manufacturer's Warranty: 5 years; PU1, EAN: 4007841013677; Colour: white; Housing material: Aluminium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013677</w:t>
      </w:r>
    </w:p>
    <w:p>
      <w:r>
        <w:rPr>
          <w:b/>
        </w:rPr>
        <w:t xml:space="preserve">Ordering designation </w:t>
      </w:r>
      <w:r>
        <w:rPr/>
        <w:t xml:space="preserve">Refurbishment trim for RS PRO DL LED 15 W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2023-06-29T17:52:00+02:00</dcterms:created>
  <dcterms:modified xsi:type="dcterms:W3CDTF">2023-06-29T17:52:00+02:00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